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28" w:rsidRDefault="006A0128" w:rsidP="00B35961">
      <w:pPr>
        <w:tabs>
          <w:tab w:val="left" w:pos="2160"/>
        </w:tabs>
        <w:jc w:val="center"/>
        <w:rPr>
          <w:i/>
        </w:rPr>
      </w:pPr>
    </w:p>
    <w:p w:rsidR="006A0128" w:rsidRPr="001369B4" w:rsidRDefault="006A0128" w:rsidP="00B35961">
      <w:pPr>
        <w:tabs>
          <w:tab w:val="left" w:pos="2160"/>
        </w:tabs>
        <w:jc w:val="center"/>
        <w:rPr>
          <w:i/>
        </w:rPr>
      </w:pPr>
    </w:p>
    <w:p w:rsidR="00FB20FE" w:rsidRPr="001369B4" w:rsidRDefault="003A449D" w:rsidP="00B35961">
      <w:pPr>
        <w:tabs>
          <w:tab w:val="left" w:pos="2160"/>
        </w:tabs>
        <w:jc w:val="center"/>
        <w:rPr>
          <w:i/>
        </w:rPr>
      </w:pPr>
      <w:r>
        <w:rPr>
          <w:i/>
          <w:noProof/>
          <w:lang w:val="en-US"/>
        </w:rPr>
        <w:pict>
          <v:shapetype id="_x0000_t202" coordsize="21600,21600" o:spt="202" path="m,l,21600r21600,l21600,xe">
            <v:stroke joinstyle="miter"/>
            <v:path gradientshapeok="t" o:connecttype="rect"/>
          </v:shapetype>
          <v:shape id="_x0000_s1032" type="#_x0000_t202" style="position:absolute;left:0;text-align:left;margin-left:361.15pt;margin-top:7.35pt;width:108.75pt;height:54pt;z-index:251663360" stroked="f">
            <v:textbox>
              <w:txbxContent>
                <w:p w:rsidR="00FB20FE" w:rsidRDefault="00A82FC3" w:rsidP="00A82FC3">
                  <w:pPr>
                    <w:jc w:val="center"/>
                  </w:pPr>
                  <w:r w:rsidRPr="00A82FC3">
                    <w:rPr>
                      <w:noProof/>
                      <w:lang w:val="en-US"/>
                    </w:rPr>
                    <w:drawing>
                      <wp:inline distT="0" distB="0" distL="0" distR="0">
                        <wp:extent cx="561975" cy="561975"/>
                        <wp:effectExtent l="19050" t="0" r="9525" b="0"/>
                        <wp:docPr id="5" name="Picture 1" descr="C:\Users\sanja\Desktop\WEFTA 2016 SPLIT\10436280_1427173850893962_88802559809289740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Desktop\WEFTA 2016 SPLIT\10436280_1427173850893962_8880255980928974047_n.jpg"/>
                                <pic:cNvPicPr>
                                  <a:picLocks noChangeAspect="1" noChangeArrowheads="1"/>
                                </pic:cNvPicPr>
                              </pic:nvPicPr>
                              <pic:blipFill>
                                <a:blip r:embed="rId5"/>
                                <a:srcRect/>
                                <a:stretch>
                                  <a:fillRect/>
                                </a:stretch>
                              </pic:blipFill>
                              <pic:spPr bwMode="auto">
                                <a:xfrm>
                                  <a:off x="0" y="0"/>
                                  <a:ext cx="561975" cy="561975"/>
                                </a:xfrm>
                                <a:prstGeom prst="rect">
                                  <a:avLst/>
                                </a:prstGeom>
                                <a:noFill/>
                                <a:ln w="9525">
                                  <a:noFill/>
                                  <a:miter lim="800000"/>
                                  <a:headEnd/>
                                  <a:tailEnd/>
                                </a:ln>
                              </pic:spPr>
                            </pic:pic>
                          </a:graphicData>
                        </a:graphic>
                      </wp:inline>
                    </w:drawing>
                  </w:r>
                  <w:r w:rsidRPr="00A82FC3">
                    <w:rPr>
                      <w:noProof/>
                      <w:lang w:val="en-US"/>
                    </w:rPr>
                    <w:drawing>
                      <wp:inline distT="0" distB="0" distL="0" distR="0">
                        <wp:extent cx="571500" cy="561975"/>
                        <wp:effectExtent l="19050" t="0" r="0" b="0"/>
                        <wp:docPr id="8" name="Picture 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cstate="print"/>
                                <a:srcRect/>
                                <a:stretch>
                                  <a:fillRect/>
                                </a:stretch>
                              </pic:blipFill>
                              <pic:spPr bwMode="auto">
                                <a:xfrm>
                                  <a:off x="0" y="0"/>
                                  <a:ext cx="573269" cy="563715"/>
                                </a:xfrm>
                                <a:prstGeom prst="rect">
                                  <a:avLst/>
                                </a:prstGeom>
                                <a:noFill/>
                                <a:ln w="9525">
                                  <a:noFill/>
                                  <a:miter lim="800000"/>
                                  <a:headEnd/>
                                  <a:tailEnd/>
                                </a:ln>
                              </pic:spPr>
                            </pic:pic>
                          </a:graphicData>
                        </a:graphic>
                      </wp:inline>
                    </w:drawing>
                  </w:r>
                </w:p>
              </w:txbxContent>
            </v:textbox>
          </v:shape>
        </w:pict>
      </w:r>
      <w:r>
        <w:rPr>
          <w:i/>
          <w:noProof/>
          <w:lang w:val="en-US"/>
        </w:rPr>
        <w:pict>
          <v:shape id="_x0000_s1030" type="#_x0000_t202" style="position:absolute;left:0;text-align:left;margin-left:-7.85pt;margin-top:2.85pt;width:483.75pt;height:63pt;z-index:251661312" strokeweight=".25pt">
            <v:stroke dashstyle="1 1" endcap="round"/>
            <v:textbox>
              <w:txbxContent>
                <w:p w:rsidR="00FB20FE" w:rsidRDefault="00FB20FE">
                  <w:r>
                    <w:rPr>
                      <w:noProof/>
                      <w:lang w:val="en-US"/>
                    </w:rPr>
                    <w:drawing>
                      <wp:inline distT="0" distB="0" distL="0" distR="0">
                        <wp:extent cx="1733550" cy="6841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47007" cy="689454"/>
                                </a:xfrm>
                                <a:prstGeom prst="rect">
                                  <a:avLst/>
                                </a:prstGeom>
                                <a:noFill/>
                                <a:ln w="9525">
                                  <a:noFill/>
                                  <a:miter lim="800000"/>
                                  <a:headEnd/>
                                  <a:tailEnd/>
                                </a:ln>
                              </pic:spPr>
                            </pic:pic>
                          </a:graphicData>
                        </a:graphic>
                      </wp:inline>
                    </w:drawing>
                  </w:r>
                </w:p>
              </w:txbxContent>
            </v:textbox>
          </v:shape>
        </w:pict>
      </w:r>
    </w:p>
    <w:p w:rsidR="00FB20FE" w:rsidRPr="001369B4" w:rsidRDefault="003A449D" w:rsidP="00B35961">
      <w:pPr>
        <w:tabs>
          <w:tab w:val="left" w:pos="2160"/>
        </w:tabs>
        <w:jc w:val="center"/>
        <w:rPr>
          <w:i/>
        </w:rPr>
      </w:pPr>
      <w:r>
        <w:rPr>
          <w:i/>
          <w:noProof/>
          <w:lang w:val="en-US"/>
        </w:rPr>
        <w:pict>
          <v:shape id="_x0000_s1031" type="#_x0000_t202" style="position:absolute;left:0;text-align:left;margin-left:138.4pt;margin-top:1.05pt;width:222.75pt;height:46.5pt;z-index:251662336" stroked="f">
            <v:textbox>
              <w:txbxContent>
                <w:p w:rsidR="00FB20FE" w:rsidRPr="005E339A" w:rsidRDefault="00FB20FE" w:rsidP="00FB20FE">
                  <w:pPr>
                    <w:jc w:val="center"/>
                    <w:rPr>
                      <w:rFonts w:ascii="Arial" w:eastAsia="Microsoft YaHei" w:hAnsi="Arial" w:cs="Arial"/>
                      <w:b/>
                      <w:color w:val="002060"/>
                      <w:sz w:val="28"/>
                      <w:szCs w:val="28"/>
                      <w:lang w:val="en-US"/>
                    </w:rPr>
                  </w:pPr>
                  <w:r w:rsidRPr="005E339A">
                    <w:rPr>
                      <w:rFonts w:ascii="Arial" w:eastAsia="Microsoft YaHei" w:hAnsi="Arial" w:cs="Arial"/>
                      <w:b/>
                      <w:color w:val="002060"/>
                      <w:sz w:val="28"/>
                      <w:szCs w:val="28"/>
                      <w:lang w:val="en-US"/>
                    </w:rPr>
                    <w:t>46</w:t>
                  </w:r>
                  <w:r w:rsidRPr="005E339A">
                    <w:rPr>
                      <w:rFonts w:ascii="Arial" w:eastAsia="Microsoft YaHei" w:hAnsi="Arial" w:cs="Arial"/>
                      <w:b/>
                      <w:color w:val="002060"/>
                      <w:sz w:val="28"/>
                      <w:szCs w:val="28"/>
                      <w:vertAlign w:val="superscript"/>
                      <w:lang w:val="en-US"/>
                    </w:rPr>
                    <w:t>th</w:t>
                  </w:r>
                  <w:r w:rsidRPr="005E339A">
                    <w:rPr>
                      <w:rFonts w:ascii="Arial" w:eastAsia="Microsoft YaHei" w:hAnsi="Arial" w:cs="Arial"/>
                      <w:b/>
                      <w:color w:val="002060"/>
                      <w:sz w:val="28"/>
                      <w:szCs w:val="28"/>
                      <w:lang w:val="en-US"/>
                    </w:rPr>
                    <w:t xml:space="preserve"> WEFTA</w:t>
                  </w:r>
                </w:p>
                <w:p w:rsidR="00FB20FE" w:rsidRPr="005E339A" w:rsidRDefault="00FB20FE" w:rsidP="00FB20FE">
                  <w:pPr>
                    <w:jc w:val="center"/>
                    <w:rPr>
                      <w:rFonts w:ascii="Arial" w:hAnsi="Arial" w:cs="Arial"/>
                      <w:color w:val="002060"/>
                      <w:sz w:val="28"/>
                      <w:szCs w:val="28"/>
                      <w:lang w:val="en-US"/>
                    </w:rPr>
                  </w:pPr>
                  <w:r w:rsidRPr="005E339A">
                    <w:rPr>
                      <w:rFonts w:ascii="Arial" w:eastAsia="Microsoft YaHei" w:hAnsi="Arial" w:cs="Arial"/>
                      <w:color w:val="002060"/>
                      <w:sz w:val="28"/>
                      <w:szCs w:val="28"/>
                      <w:lang w:val="en-US"/>
                    </w:rPr>
                    <w:t>Split, Croatia /12-14 Oct 2016</w:t>
                  </w:r>
                </w:p>
              </w:txbxContent>
            </v:textbox>
          </v:shape>
        </w:pict>
      </w:r>
    </w:p>
    <w:p w:rsidR="00FB20FE" w:rsidRPr="001369B4" w:rsidRDefault="00FB20FE" w:rsidP="00B35961">
      <w:pPr>
        <w:tabs>
          <w:tab w:val="left" w:pos="2160"/>
        </w:tabs>
        <w:jc w:val="center"/>
        <w:rPr>
          <w:b/>
          <w:i/>
        </w:rPr>
      </w:pPr>
    </w:p>
    <w:p w:rsidR="00B35961" w:rsidRPr="001369B4" w:rsidRDefault="00B35961" w:rsidP="00B35961">
      <w:pPr>
        <w:tabs>
          <w:tab w:val="left" w:pos="2160"/>
        </w:tabs>
        <w:rPr>
          <w:b/>
        </w:rPr>
      </w:pPr>
    </w:p>
    <w:p w:rsidR="00B35961" w:rsidRPr="001369B4" w:rsidRDefault="00B35961" w:rsidP="00B35961">
      <w:pPr>
        <w:tabs>
          <w:tab w:val="left" w:pos="2160"/>
        </w:tabs>
        <w:rPr>
          <w:b/>
        </w:rPr>
      </w:pPr>
    </w:p>
    <w:p w:rsidR="00FA2A80" w:rsidRDefault="00FA2A80" w:rsidP="00B35961">
      <w:pPr>
        <w:rPr>
          <w:b/>
          <w:bCs/>
        </w:rPr>
      </w:pPr>
    </w:p>
    <w:p w:rsidR="007D0E77" w:rsidRPr="001369B4" w:rsidRDefault="007D0E77" w:rsidP="00B35961">
      <w:pPr>
        <w:tabs>
          <w:tab w:val="left" w:pos="2160"/>
        </w:tabs>
        <w:rPr>
          <w:sz w:val="20"/>
          <w:szCs w:val="20"/>
        </w:rPr>
      </w:pPr>
    </w:p>
    <w:p w:rsidR="006A0128" w:rsidRPr="005E339A" w:rsidRDefault="006A0128" w:rsidP="006A0128">
      <w:pPr>
        <w:tabs>
          <w:tab w:val="left" w:pos="2160"/>
        </w:tabs>
        <w:jc w:val="center"/>
        <w:rPr>
          <w:rFonts w:ascii="Arial" w:hAnsi="Arial" w:cs="Arial"/>
          <w:b/>
          <w:i/>
          <w:sz w:val="28"/>
          <w:szCs w:val="28"/>
        </w:rPr>
      </w:pPr>
      <w:r w:rsidRPr="005E339A">
        <w:rPr>
          <w:rFonts w:ascii="Arial" w:hAnsi="Arial" w:cs="Arial"/>
          <w:b/>
          <w:i/>
          <w:sz w:val="28"/>
          <w:szCs w:val="28"/>
        </w:rPr>
        <w:t>Poster presentation</w:t>
      </w:r>
      <w:r w:rsidR="00B36392">
        <w:rPr>
          <w:rFonts w:ascii="Arial" w:hAnsi="Arial" w:cs="Arial"/>
          <w:b/>
          <w:i/>
          <w:sz w:val="28"/>
          <w:szCs w:val="28"/>
        </w:rPr>
        <w:t xml:space="preserve"> info</w:t>
      </w:r>
    </w:p>
    <w:p w:rsidR="006A0128" w:rsidRPr="005E339A" w:rsidRDefault="006A0128" w:rsidP="006A0128">
      <w:pPr>
        <w:pStyle w:val="NormalWeb"/>
        <w:shd w:val="clear" w:color="auto" w:fill="FFFFFF"/>
        <w:spacing w:before="0" w:beforeAutospacing="0" w:after="250" w:afterAutospacing="0" w:line="250" w:lineRule="atLeast"/>
        <w:rPr>
          <w:rFonts w:ascii="Arial" w:hAnsi="Arial" w:cs="Arial"/>
          <w:b/>
          <w:color w:val="323232"/>
          <w:sz w:val="28"/>
          <w:szCs w:val="28"/>
        </w:rPr>
      </w:pPr>
    </w:p>
    <w:p w:rsidR="006A0128" w:rsidRPr="00331CE5" w:rsidRDefault="006A0128" w:rsidP="006A0128">
      <w:pPr>
        <w:pStyle w:val="NormalWeb"/>
        <w:numPr>
          <w:ilvl w:val="0"/>
          <w:numId w:val="1"/>
        </w:numPr>
        <w:shd w:val="clear" w:color="auto" w:fill="FFFFFF"/>
        <w:spacing w:before="0" w:beforeAutospacing="0" w:after="250" w:afterAutospacing="0" w:line="250" w:lineRule="atLeast"/>
        <w:rPr>
          <w:rFonts w:ascii="Arial" w:hAnsi="Arial" w:cs="Arial"/>
          <w:sz w:val="22"/>
          <w:szCs w:val="22"/>
        </w:rPr>
      </w:pPr>
      <w:r w:rsidRPr="00331CE5">
        <w:rPr>
          <w:rFonts w:ascii="Arial" w:hAnsi="Arial" w:cs="Arial"/>
          <w:sz w:val="22"/>
          <w:szCs w:val="22"/>
        </w:rPr>
        <w:t xml:space="preserve">Poster sessions are a valuable method for authors to present papers and meet with interested attendees for in-depth technical discussions. Therefore, it is important that you display your results clearly to attract people who have an interest in your work and your paper. </w:t>
      </w:r>
    </w:p>
    <w:p w:rsidR="006A0128" w:rsidRPr="00331CE5" w:rsidRDefault="006A0128" w:rsidP="006A0128">
      <w:pPr>
        <w:pStyle w:val="NormalWeb"/>
        <w:numPr>
          <w:ilvl w:val="0"/>
          <w:numId w:val="1"/>
        </w:numPr>
        <w:shd w:val="clear" w:color="auto" w:fill="FFFFFF"/>
        <w:spacing w:before="0" w:beforeAutospacing="0" w:after="250" w:afterAutospacing="0" w:line="250" w:lineRule="atLeast"/>
        <w:rPr>
          <w:rFonts w:ascii="Arial" w:hAnsi="Arial" w:cs="Arial"/>
          <w:sz w:val="22"/>
          <w:szCs w:val="22"/>
        </w:rPr>
      </w:pPr>
      <w:r w:rsidRPr="00331CE5">
        <w:rPr>
          <w:rFonts w:ascii="Arial" w:hAnsi="Arial" w:cs="Arial"/>
          <w:sz w:val="22"/>
          <w:szCs w:val="22"/>
        </w:rPr>
        <w:t xml:space="preserve">Your poster should cover the KEY POINTS of your work. </w:t>
      </w:r>
    </w:p>
    <w:p w:rsidR="006A0128" w:rsidRPr="00331CE5" w:rsidRDefault="006A0128" w:rsidP="006A0128">
      <w:pPr>
        <w:pStyle w:val="NormalWeb"/>
        <w:numPr>
          <w:ilvl w:val="0"/>
          <w:numId w:val="1"/>
        </w:numPr>
        <w:shd w:val="clear" w:color="auto" w:fill="FFFFFF"/>
        <w:spacing w:before="0" w:beforeAutospacing="0" w:after="250" w:afterAutospacing="0" w:line="250" w:lineRule="atLeast"/>
        <w:rPr>
          <w:rFonts w:ascii="Arial" w:hAnsi="Arial" w:cs="Arial"/>
          <w:sz w:val="22"/>
          <w:szCs w:val="22"/>
        </w:rPr>
      </w:pPr>
      <w:r w:rsidRPr="00331CE5">
        <w:rPr>
          <w:rFonts w:ascii="Arial" w:hAnsi="Arial" w:cs="Arial"/>
          <w:sz w:val="22"/>
          <w:szCs w:val="22"/>
        </w:rPr>
        <w:t>The ideal poster is designed to:  attract attention; provide a brief overview of your work; initiate discussion and questions.</w:t>
      </w:r>
    </w:p>
    <w:p w:rsidR="00FE16FE" w:rsidRPr="00331CE5" w:rsidRDefault="006A0128" w:rsidP="006A0128">
      <w:pPr>
        <w:pStyle w:val="NormalWeb"/>
        <w:numPr>
          <w:ilvl w:val="0"/>
          <w:numId w:val="1"/>
        </w:numPr>
        <w:shd w:val="clear" w:color="auto" w:fill="FFFFFF"/>
        <w:spacing w:before="0" w:beforeAutospacing="0" w:after="250" w:afterAutospacing="0" w:line="250" w:lineRule="atLeast"/>
        <w:rPr>
          <w:rFonts w:ascii="Arial" w:hAnsi="Arial" w:cs="Arial"/>
          <w:sz w:val="22"/>
          <w:szCs w:val="22"/>
        </w:rPr>
      </w:pPr>
      <w:r w:rsidRPr="00331CE5">
        <w:rPr>
          <w:rFonts w:ascii="Arial" w:hAnsi="Arial" w:cs="Arial"/>
          <w:sz w:val="22"/>
          <w:szCs w:val="22"/>
        </w:rPr>
        <w:t>Use color to highlight and make your poster more attractive, by using pictures, diagrams, cartoons, figures, etc., rather than only text wherever possible. There is however no specific template for the poster</w:t>
      </w:r>
      <w:r w:rsidR="00FE16FE" w:rsidRPr="00331CE5">
        <w:rPr>
          <w:rFonts w:ascii="Arial" w:hAnsi="Arial" w:cs="Arial"/>
          <w:sz w:val="22"/>
          <w:szCs w:val="22"/>
        </w:rPr>
        <w:t>: font size and text are free.</w:t>
      </w:r>
    </w:p>
    <w:p w:rsidR="006A0128" w:rsidRPr="00331CE5" w:rsidRDefault="006A0128" w:rsidP="006A0128">
      <w:pPr>
        <w:pStyle w:val="NormalWeb"/>
        <w:numPr>
          <w:ilvl w:val="0"/>
          <w:numId w:val="1"/>
        </w:numPr>
        <w:shd w:val="clear" w:color="auto" w:fill="FFFFFF"/>
        <w:spacing w:before="0" w:beforeAutospacing="0" w:after="250" w:afterAutospacing="0" w:line="250" w:lineRule="atLeast"/>
        <w:rPr>
          <w:rFonts w:ascii="Arial" w:hAnsi="Arial" w:cs="Arial"/>
          <w:b/>
          <w:sz w:val="22"/>
          <w:szCs w:val="22"/>
        </w:rPr>
      </w:pPr>
      <w:r w:rsidRPr="00331CE5">
        <w:rPr>
          <w:rFonts w:ascii="Arial" w:hAnsi="Arial" w:cs="Arial"/>
          <w:b/>
          <w:sz w:val="22"/>
          <w:szCs w:val="22"/>
        </w:rPr>
        <w:t>Maximum outside dimensions of each poster, including the title, must not exceed 90 cm width x 120 cm height.</w:t>
      </w:r>
    </w:p>
    <w:p w:rsidR="006A0128" w:rsidRPr="00331CE5" w:rsidRDefault="006A0128" w:rsidP="006A0128">
      <w:pPr>
        <w:pStyle w:val="NormalWeb"/>
        <w:shd w:val="clear" w:color="auto" w:fill="FFFFFF"/>
        <w:spacing w:before="0" w:beforeAutospacing="0" w:after="250" w:afterAutospacing="0" w:line="250" w:lineRule="atLeast"/>
        <w:rPr>
          <w:rStyle w:val="Strong"/>
          <w:rFonts w:ascii="Arial" w:hAnsi="Arial" w:cs="Arial"/>
          <w:sz w:val="22"/>
          <w:szCs w:val="22"/>
        </w:rPr>
      </w:pPr>
    </w:p>
    <w:p w:rsidR="006A0128" w:rsidRPr="00331CE5" w:rsidRDefault="006A0128" w:rsidP="006A0128">
      <w:pPr>
        <w:pStyle w:val="NormalWeb"/>
        <w:shd w:val="clear" w:color="auto" w:fill="FFFFFF"/>
        <w:spacing w:before="0" w:beforeAutospacing="0" w:after="250" w:afterAutospacing="0" w:line="250" w:lineRule="atLeast"/>
        <w:rPr>
          <w:rFonts w:ascii="Arial" w:hAnsi="Arial" w:cs="Arial"/>
          <w:sz w:val="22"/>
          <w:szCs w:val="22"/>
        </w:rPr>
      </w:pPr>
      <w:r w:rsidRPr="00331CE5">
        <w:rPr>
          <w:rStyle w:val="Strong"/>
          <w:rFonts w:ascii="Arial" w:hAnsi="Arial" w:cs="Arial"/>
          <w:sz w:val="22"/>
          <w:szCs w:val="22"/>
        </w:rPr>
        <w:t>SET UP:</w:t>
      </w:r>
    </w:p>
    <w:p w:rsidR="006A0128" w:rsidRPr="00331CE5" w:rsidRDefault="006A0128" w:rsidP="006A0128">
      <w:pPr>
        <w:tabs>
          <w:tab w:val="left" w:pos="2160"/>
        </w:tabs>
        <w:rPr>
          <w:rFonts w:ascii="Arial" w:hAnsi="Arial" w:cs="Arial"/>
          <w:sz w:val="22"/>
          <w:szCs w:val="22"/>
        </w:rPr>
      </w:pPr>
      <w:r w:rsidRPr="00331CE5">
        <w:rPr>
          <w:rFonts w:ascii="Arial" w:hAnsi="Arial" w:cs="Arial"/>
          <w:sz w:val="22"/>
          <w:szCs w:val="22"/>
        </w:rPr>
        <w:t>A poster number display will be placed at the top corner of the board. Double sided tape will be supplied at each poster board.</w:t>
      </w:r>
    </w:p>
    <w:p w:rsidR="007D0E77" w:rsidRPr="00331CE5" w:rsidRDefault="006A0128" w:rsidP="006A0128">
      <w:pPr>
        <w:tabs>
          <w:tab w:val="left" w:pos="2160"/>
        </w:tabs>
        <w:rPr>
          <w:rFonts w:ascii="Arial" w:hAnsi="Arial" w:cs="Arial"/>
          <w:b/>
          <w:i/>
          <w:sz w:val="22"/>
          <w:szCs w:val="22"/>
        </w:rPr>
      </w:pPr>
      <w:r w:rsidRPr="00331CE5">
        <w:rPr>
          <w:rFonts w:ascii="Arial" w:hAnsi="Arial" w:cs="Arial"/>
          <w:sz w:val="22"/>
          <w:szCs w:val="22"/>
        </w:rPr>
        <w:br/>
        <w:t xml:space="preserve">Authors are requested to be next to their posters during the coffee breaks. </w:t>
      </w:r>
    </w:p>
    <w:sectPr w:rsidR="007D0E77" w:rsidRPr="00331CE5" w:rsidSect="00265DA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4385F"/>
    <w:multiLevelType w:val="hybridMultilevel"/>
    <w:tmpl w:val="CAE8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5961"/>
    <w:rsid w:val="000106E8"/>
    <w:rsid w:val="00025848"/>
    <w:rsid w:val="000F21B9"/>
    <w:rsid w:val="001369B4"/>
    <w:rsid w:val="001722B6"/>
    <w:rsid w:val="00265DA8"/>
    <w:rsid w:val="002734E3"/>
    <w:rsid w:val="00317A4F"/>
    <w:rsid w:val="00331CE5"/>
    <w:rsid w:val="00336FDF"/>
    <w:rsid w:val="00354C06"/>
    <w:rsid w:val="003933A8"/>
    <w:rsid w:val="003A449D"/>
    <w:rsid w:val="003F1928"/>
    <w:rsid w:val="00487510"/>
    <w:rsid w:val="00595B0C"/>
    <w:rsid w:val="005E339A"/>
    <w:rsid w:val="006621AB"/>
    <w:rsid w:val="006A0128"/>
    <w:rsid w:val="007D0E77"/>
    <w:rsid w:val="00844CB8"/>
    <w:rsid w:val="008A7279"/>
    <w:rsid w:val="00916D64"/>
    <w:rsid w:val="00925A30"/>
    <w:rsid w:val="009A1835"/>
    <w:rsid w:val="00A14B36"/>
    <w:rsid w:val="00A82FC3"/>
    <w:rsid w:val="00B32D3F"/>
    <w:rsid w:val="00B35961"/>
    <w:rsid w:val="00B36392"/>
    <w:rsid w:val="00B95169"/>
    <w:rsid w:val="00C50EC5"/>
    <w:rsid w:val="00C76EA9"/>
    <w:rsid w:val="00CD1FD8"/>
    <w:rsid w:val="00CE4DD3"/>
    <w:rsid w:val="00D15998"/>
    <w:rsid w:val="00E57068"/>
    <w:rsid w:val="00F62474"/>
    <w:rsid w:val="00FA2A80"/>
    <w:rsid w:val="00FB20FE"/>
    <w:rsid w:val="00FC7E09"/>
    <w:rsid w:val="00FE1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i/>
        <w:color w:val="002060"/>
        <w:sz w:val="34"/>
        <w:szCs w:val="3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61"/>
    <w:pPr>
      <w:spacing w:after="0" w:line="240" w:lineRule="auto"/>
    </w:pPr>
    <w:rPr>
      <w:rFonts w:ascii="Times New Roman" w:eastAsia="Times New Roman" w:hAnsi="Times New Roman" w:cs="Times New Roman"/>
      <w:b w:val="0"/>
      <w:i w:val="0"/>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E77"/>
    <w:rPr>
      <w:color w:val="0000FF" w:themeColor="hyperlink"/>
      <w:u w:val="single"/>
    </w:rPr>
  </w:style>
  <w:style w:type="character" w:styleId="Emphasis">
    <w:name w:val="Emphasis"/>
    <w:basedOn w:val="DefaultParagraphFont"/>
    <w:uiPriority w:val="20"/>
    <w:qFormat/>
    <w:rsid w:val="007D0E77"/>
    <w:rPr>
      <w:i/>
      <w:iCs/>
    </w:rPr>
  </w:style>
  <w:style w:type="character" w:customStyle="1" w:styleId="apple-converted-space">
    <w:name w:val="apple-converted-space"/>
    <w:basedOn w:val="DefaultParagraphFont"/>
    <w:rsid w:val="007D0E77"/>
  </w:style>
  <w:style w:type="paragraph" w:styleId="BalloonText">
    <w:name w:val="Balloon Text"/>
    <w:basedOn w:val="Normal"/>
    <w:link w:val="BalloonTextChar"/>
    <w:uiPriority w:val="99"/>
    <w:semiHidden/>
    <w:unhideWhenUsed/>
    <w:rsid w:val="00FB20FE"/>
    <w:rPr>
      <w:rFonts w:ascii="Tahoma" w:hAnsi="Tahoma" w:cs="Tahoma"/>
      <w:sz w:val="16"/>
      <w:szCs w:val="16"/>
    </w:rPr>
  </w:style>
  <w:style w:type="character" w:customStyle="1" w:styleId="BalloonTextChar">
    <w:name w:val="Balloon Text Char"/>
    <w:basedOn w:val="DefaultParagraphFont"/>
    <w:link w:val="BalloonText"/>
    <w:uiPriority w:val="99"/>
    <w:semiHidden/>
    <w:rsid w:val="00FB20FE"/>
    <w:rPr>
      <w:rFonts w:ascii="Tahoma" w:eastAsia="Times New Roman" w:hAnsi="Tahoma" w:cs="Tahoma"/>
      <w:b w:val="0"/>
      <w:i w:val="0"/>
      <w:color w:val="auto"/>
      <w:sz w:val="16"/>
      <w:szCs w:val="16"/>
      <w:lang w:val="en-GB"/>
    </w:rPr>
  </w:style>
  <w:style w:type="paragraph" w:styleId="NormalWeb">
    <w:name w:val="Normal (Web)"/>
    <w:basedOn w:val="Normal"/>
    <w:uiPriority w:val="99"/>
    <w:unhideWhenUsed/>
    <w:rsid w:val="006A0128"/>
    <w:pPr>
      <w:spacing w:before="100" w:beforeAutospacing="1" w:after="100" w:afterAutospacing="1"/>
    </w:pPr>
    <w:rPr>
      <w:lang w:val="en-US"/>
    </w:rPr>
  </w:style>
  <w:style w:type="character" w:styleId="Strong">
    <w:name w:val="Strong"/>
    <w:basedOn w:val="DefaultParagraphFont"/>
    <w:uiPriority w:val="22"/>
    <w:qFormat/>
    <w:rsid w:val="006A012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9</cp:revision>
  <dcterms:created xsi:type="dcterms:W3CDTF">2016-02-01T13:42:00Z</dcterms:created>
  <dcterms:modified xsi:type="dcterms:W3CDTF">2016-02-08T13:45:00Z</dcterms:modified>
</cp:coreProperties>
</file>